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1E2F0" w14:textId="5D250BB8" w:rsidR="001806A4" w:rsidRDefault="0061610D" w:rsidP="001806A4">
      <w:pPr>
        <w:rPr>
          <w:b/>
          <w:bCs/>
          <w:sz w:val="32"/>
          <w:szCs w:val="32"/>
          <w:u w:val="single"/>
          <w:lang w:eastAsia="ar-SA"/>
        </w:rPr>
      </w:pPr>
      <w:r>
        <w:rPr>
          <w:noProof/>
        </w:rPr>
        <mc:AlternateContent>
          <mc:Choice Requires="wps">
            <w:drawing>
              <wp:anchor distT="0" distB="0" distL="114935" distR="114935" simplePos="0" relativeHeight="251657728" behindDoc="1" locked="0" layoutInCell="1" allowOverlap="1" wp14:anchorId="39BE8279" wp14:editId="4237437E">
                <wp:simplePos x="0" y="0"/>
                <wp:positionH relativeFrom="column">
                  <wp:posOffset>1485900</wp:posOffset>
                </wp:positionH>
                <wp:positionV relativeFrom="paragraph">
                  <wp:posOffset>101600</wp:posOffset>
                </wp:positionV>
                <wp:extent cx="4230370" cy="914400"/>
                <wp:effectExtent l="15240" t="19050" r="2159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370" cy="914400"/>
                        </a:xfrm>
                        <a:prstGeom prst="rect">
                          <a:avLst/>
                        </a:prstGeom>
                        <a:solidFill>
                          <a:srgbClr val="FFFFFF"/>
                        </a:solidFill>
                        <a:ln w="28575">
                          <a:solidFill>
                            <a:srgbClr val="000000"/>
                          </a:solidFill>
                          <a:miter lim="800000"/>
                          <a:headEnd/>
                          <a:tailEnd/>
                        </a:ln>
                      </wps:spPr>
                      <wps:txbx>
                        <w:txbxContent>
                          <w:p w14:paraId="45D902CF" w14:textId="77777777" w:rsidR="001806A4" w:rsidRPr="00931660" w:rsidRDefault="001806A4" w:rsidP="001806A4">
                            <w:pPr>
                              <w:jc w:val="center"/>
                              <w:rPr>
                                <w:rFonts w:ascii="Arial" w:hAnsi="Arial" w:cs="Arial"/>
                                <w:b/>
                                <w:bCs/>
                                <w:sz w:val="36"/>
                                <w:lang w:eastAsia="ar-SA"/>
                              </w:rPr>
                            </w:pPr>
                            <w:r w:rsidRPr="00931660">
                              <w:rPr>
                                <w:rFonts w:ascii="Arial" w:hAnsi="Arial" w:cs="Arial"/>
                                <w:b/>
                                <w:bCs/>
                                <w:sz w:val="36"/>
                                <w:lang w:eastAsia="ar-SA"/>
                              </w:rPr>
                              <w:t xml:space="preserve">GARDERIE PERISCOLAIRE </w:t>
                            </w:r>
                          </w:p>
                          <w:p w14:paraId="314D9465" w14:textId="77777777" w:rsidR="001806A4" w:rsidRPr="00931660" w:rsidRDefault="001806A4" w:rsidP="001806A4">
                            <w:pPr>
                              <w:jc w:val="center"/>
                              <w:rPr>
                                <w:rFonts w:ascii="Arial" w:hAnsi="Arial" w:cs="Arial"/>
                                <w:b/>
                                <w:bCs/>
                                <w:sz w:val="36"/>
                                <w:lang w:eastAsia="ar-SA"/>
                              </w:rPr>
                            </w:pPr>
                            <w:r w:rsidRPr="00931660">
                              <w:rPr>
                                <w:rFonts w:ascii="Arial" w:hAnsi="Arial" w:cs="Arial"/>
                                <w:b/>
                                <w:bCs/>
                                <w:sz w:val="36"/>
                                <w:lang w:eastAsia="ar-SA"/>
                              </w:rPr>
                              <w:t>E</w:t>
                            </w:r>
                            <w:r>
                              <w:rPr>
                                <w:rFonts w:ascii="Arial" w:hAnsi="Arial" w:cs="Arial"/>
                                <w:b/>
                                <w:bCs/>
                                <w:sz w:val="36"/>
                                <w:lang w:eastAsia="ar-SA"/>
                              </w:rPr>
                              <w:t>C</w:t>
                            </w:r>
                            <w:r w:rsidRPr="00931660">
                              <w:rPr>
                                <w:rFonts w:ascii="Arial" w:hAnsi="Arial" w:cs="Arial"/>
                                <w:b/>
                                <w:bCs/>
                                <w:sz w:val="36"/>
                                <w:lang w:eastAsia="ar-SA"/>
                              </w:rPr>
                              <w:t>OLE « </w:t>
                            </w:r>
                            <w:smartTag w:uri="urn:schemas-microsoft-com:office:smarttags" w:element="PersonName">
                              <w:smartTagPr>
                                <w:attr w:name="ProductID" w:val="LA PERSEVERANCE"/>
                              </w:smartTagPr>
                              <w:r w:rsidRPr="00931660">
                                <w:rPr>
                                  <w:rFonts w:ascii="Arial" w:hAnsi="Arial" w:cs="Arial"/>
                                  <w:b/>
                                  <w:bCs/>
                                  <w:sz w:val="36"/>
                                  <w:lang w:eastAsia="ar-SA"/>
                                </w:rPr>
                                <w:t>LA PERSEVERANCE</w:t>
                              </w:r>
                            </w:smartTag>
                            <w:r w:rsidRPr="00931660">
                              <w:rPr>
                                <w:rFonts w:ascii="Arial" w:hAnsi="Arial" w:cs="Arial"/>
                                <w:b/>
                                <w:bCs/>
                                <w:sz w:val="36"/>
                                <w:lang w:eastAsia="ar-SA"/>
                              </w:rPr>
                              <w:t> »</w:t>
                            </w:r>
                          </w:p>
                          <w:p w14:paraId="0842AE54" w14:textId="77777777" w:rsidR="001806A4" w:rsidRPr="00931660" w:rsidRDefault="001806A4" w:rsidP="001806A4">
                            <w:pPr>
                              <w:jc w:val="center"/>
                              <w:rPr>
                                <w:rFonts w:ascii="Arial" w:hAnsi="Arial" w:cs="Arial"/>
                                <w:b/>
                                <w:bCs/>
                                <w:caps/>
                                <w:sz w:val="36"/>
                                <w:lang w:eastAsia="ar-SA"/>
                              </w:rPr>
                            </w:pPr>
                            <w:r w:rsidRPr="00931660">
                              <w:rPr>
                                <w:rFonts w:ascii="Arial" w:hAnsi="Arial" w:cs="Arial"/>
                                <w:b/>
                                <w:bCs/>
                                <w:sz w:val="36"/>
                                <w:lang w:eastAsia="ar-SA"/>
                              </w:rPr>
                              <w:t>DE BOISSARD</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E8279" id="_x0000_t202" coordsize="21600,21600" o:spt="202" path="m,l,21600r21600,l21600,xe">
                <v:stroke joinstyle="miter"/>
                <v:path gradientshapeok="t" o:connecttype="rect"/>
              </v:shapetype>
              <v:shape id="Text Box 2" o:spid="_x0000_s1026" type="#_x0000_t202" style="position:absolute;margin-left:117pt;margin-top:8pt;width:333.1pt;height:1in;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6brKwIAAFE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" strokeweight="2.25pt">
                <v:textbox inset="7.45pt,3.85pt,7.45pt,3.85pt">
                  <w:txbxContent>
                    <w:p w14:paraId="45D902CF" w14:textId="77777777" w:rsidR="001806A4" w:rsidRPr="00931660" w:rsidRDefault="001806A4" w:rsidP="001806A4">
                      <w:pPr>
                        <w:jc w:val="center"/>
                        <w:rPr>
                          <w:rFonts w:ascii="Arial" w:hAnsi="Arial" w:cs="Arial"/>
                          <w:b/>
                          <w:bCs/>
                          <w:sz w:val="36"/>
                          <w:lang w:eastAsia="ar-SA"/>
                        </w:rPr>
                      </w:pPr>
                      <w:r w:rsidRPr="00931660">
                        <w:rPr>
                          <w:rFonts w:ascii="Arial" w:hAnsi="Arial" w:cs="Arial"/>
                          <w:b/>
                          <w:bCs/>
                          <w:sz w:val="36"/>
                          <w:lang w:eastAsia="ar-SA"/>
                        </w:rPr>
                        <w:t xml:space="preserve">GARDERIE PERISCOLAIRE </w:t>
                      </w:r>
                    </w:p>
                    <w:p w14:paraId="314D9465" w14:textId="77777777" w:rsidR="001806A4" w:rsidRPr="00931660" w:rsidRDefault="001806A4" w:rsidP="001806A4">
                      <w:pPr>
                        <w:jc w:val="center"/>
                        <w:rPr>
                          <w:rFonts w:ascii="Arial" w:hAnsi="Arial" w:cs="Arial"/>
                          <w:b/>
                          <w:bCs/>
                          <w:sz w:val="36"/>
                          <w:lang w:eastAsia="ar-SA"/>
                        </w:rPr>
                      </w:pPr>
                      <w:r w:rsidRPr="00931660">
                        <w:rPr>
                          <w:rFonts w:ascii="Arial" w:hAnsi="Arial" w:cs="Arial"/>
                          <w:b/>
                          <w:bCs/>
                          <w:sz w:val="36"/>
                          <w:lang w:eastAsia="ar-SA"/>
                        </w:rPr>
                        <w:t>E</w:t>
                      </w:r>
                      <w:r>
                        <w:rPr>
                          <w:rFonts w:ascii="Arial" w:hAnsi="Arial" w:cs="Arial"/>
                          <w:b/>
                          <w:bCs/>
                          <w:sz w:val="36"/>
                          <w:lang w:eastAsia="ar-SA"/>
                        </w:rPr>
                        <w:t>C</w:t>
                      </w:r>
                      <w:r w:rsidRPr="00931660">
                        <w:rPr>
                          <w:rFonts w:ascii="Arial" w:hAnsi="Arial" w:cs="Arial"/>
                          <w:b/>
                          <w:bCs/>
                          <w:sz w:val="36"/>
                          <w:lang w:eastAsia="ar-SA"/>
                        </w:rPr>
                        <w:t>OLE « </w:t>
                      </w:r>
                      <w:smartTag w:uri="urn:schemas-microsoft-com:office:smarttags" w:element="PersonName">
                        <w:smartTagPr>
                          <w:attr w:name="ProductID" w:val="LA PERSEVERANCE"/>
                        </w:smartTagPr>
                        <w:r w:rsidRPr="00931660">
                          <w:rPr>
                            <w:rFonts w:ascii="Arial" w:hAnsi="Arial" w:cs="Arial"/>
                            <w:b/>
                            <w:bCs/>
                            <w:sz w:val="36"/>
                            <w:lang w:eastAsia="ar-SA"/>
                          </w:rPr>
                          <w:t>LA PERSEVERANCE</w:t>
                        </w:r>
                      </w:smartTag>
                      <w:r w:rsidRPr="00931660">
                        <w:rPr>
                          <w:rFonts w:ascii="Arial" w:hAnsi="Arial" w:cs="Arial"/>
                          <w:b/>
                          <w:bCs/>
                          <w:sz w:val="36"/>
                          <w:lang w:eastAsia="ar-SA"/>
                        </w:rPr>
                        <w:t> »</w:t>
                      </w:r>
                    </w:p>
                    <w:p w14:paraId="0842AE54" w14:textId="77777777" w:rsidR="001806A4" w:rsidRPr="00931660" w:rsidRDefault="001806A4" w:rsidP="001806A4">
                      <w:pPr>
                        <w:jc w:val="center"/>
                        <w:rPr>
                          <w:rFonts w:ascii="Arial" w:hAnsi="Arial" w:cs="Arial"/>
                          <w:b/>
                          <w:bCs/>
                          <w:caps/>
                          <w:sz w:val="36"/>
                          <w:lang w:eastAsia="ar-SA"/>
                        </w:rPr>
                      </w:pPr>
                      <w:r w:rsidRPr="00931660">
                        <w:rPr>
                          <w:rFonts w:ascii="Arial" w:hAnsi="Arial" w:cs="Arial"/>
                          <w:b/>
                          <w:bCs/>
                          <w:sz w:val="36"/>
                          <w:lang w:eastAsia="ar-SA"/>
                        </w:rPr>
                        <w:t>DE BOISSARD</w:t>
                      </w:r>
                    </w:p>
                  </w:txbxContent>
                </v:textbox>
              </v:shape>
            </w:pict>
          </mc:Fallback>
        </mc:AlternateContent>
      </w:r>
      <w:r>
        <w:rPr>
          <w:noProof/>
        </w:rPr>
        <w:drawing>
          <wp:inline distT="0" distB="0" distL="0" distR="0" wp14:anchorId="5CA03831" wp14:editId="72CD2206">
            <wp:extent cx="1381125"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257300"/>
                    </a:xfrm>
                    <a:prstGeom prst="rect">
                      <a:avLst/>
                    </a:prstGeom>
                    <a:noFill/>
                    <a:ln>
                      <a:noFill/>
                    </a:ln>
                  </pic:spPr>
                </pic:pic>
              </a:graphicData>
            </a:graphic>
          </wp:inline>
        </w:drawing>
      </w:r>
    </w:p>
    <w:p w14:paraId="6FDBD85E" w14:textId="77777777" w:rsidR="001806A4" w:rsidRDefault="001806A4">
      <w:pPr>
        <w:jc w:val="center"/>
        <w:rPr>
          <w:b/>
          <w:bCs/>
          <w:sz w:val="32"/>
          <w:szCs w:val="32"/>
          <w:u w:val="single"/>
          <w:lang w:eastAsia="ar-SA"/>
        </w:rPr>
      </w:pPr>
    </w:p>
    <w:p w14:paraId="60087D6A" w14:textId="77777777" w:rsidR="000E4DA3" w:rsidRDefault="000E4DA3">
      <w:pPr>
        <w:jc w:val="center"/>
        <w:rPr>
          <w:b/>
          <w:bCs/>
          <w:sz w:val="32"/>
          <w:szCs w:val="32"/>
          <w:lang w:eastAsia="ar-SA"/>
        </w:rPr>
      </w:pPr>
      <w:r>
        <w:rPr>
          <w:b/>
          <w:bCs/>
          <w:sz w:val="32"/>
          <w:szCs w:val="32"/>
          <w:u w:val="single"/>
          <w:lang w:eastAsia="ar-SA"/>
        </w:rPr>
        <w:t>Règlement intérieur</w:t>
      </w:r>
      <w:r>
        <w:rPr>
          <w:b/>
          <w:bCs/>
          <w:sz w:val="32"/>
          <w:szCs w:val="32"/>
          <w:lang w:eastAsia="ar-SA"/>
        </w:rPr>
        <w:t xml:space="preserve"> </w:t>
      </w:r>
    </w:p>
    <w:p w14:paraId="40C041AC" w14:textId="77777777" w:rsidR="000E4DA3" w:rsidRDefault="000E4DA3">
      <w:pPr>
        <w:jc w:val="both"/>
        <w:rPr>
          <w:lang w:eastAsia="ar-SA"/>
        </w:rPr>
      </w:pPr>
    </w:p>
    <w:p w14:paraId="2AA4281F" w14:textId="77777777" w:rsidR="000E4DA3" w:rsidRDefault="000E4DA3">
      <w:pPr>
        <w:jc w:val="both"/>
        <w:rPr>
          <w:lang w:eastAsia="ar-SA"/>
        </w:rPr>
      </w:pPr>
      <w:r>
        <w:rPr>
          <w:lang w:eastAsia="ar-SA"/>
        </w:rPr>
        <w:t xml:space="preserve">La Garderie périscolaire, gérée par l’A.P.E. de </w:t>
      </w:r>
      <w:r w:rsidR="005664D3">
        <w:rPr>
          <w:lang w:eastAsia="ar-SA"/>
        </w:rPr>
        <w:t xml:space="preserve">la cité scolaire La Persévérance de </w:t>
      </w:r>
      <w:r>
        <w:rPr>
          <w:lang w:eastAsia="ar-SA"/>
        </w:rPr>
        <w:t>Boissard, trouve son fondement dans la nécessité </w:t>
      </w:r>
    </w:p>
    <w:p w14:paraId="76A3EF6C" w14:textId="77777777" w:rsidR="000E4DA3" w:rsidRDefault="000E4DA3">
      <w:pPr>
        <w:jc w:val="both"/>
        <w:rPr>
          <w:lang w:eastAsia="ar-SA"/>
        </w:rPr>
      </w:pPr>
      <w:r>
        <w:rPr>
          <w:lang w:eastAsia="ar-SA"/>
        </w:rPr>
        <w:t>de concilier les horaires des enfants scolarisés et des parents.</w:t>
      </w:r>
    </w:p>
    <w:p w14:paraId="0A24EAFD" w14:textId="77777777" w:rsidR="000E4DA3" w:rsidRDefault="000E4DA3">
      <w:pPr>
        <w:jc w:val="both"/>
        <w:rPr>
          <w:lang w:eastAsia="ar-SA"/>
        </w:rPr>
      </w:pPr>
    </w:p>
    <w:p w14:paraId="45579CFD" w14:textId="77777777" w:rsidR="000E4DA3" w:rsidRDefault="000E4DA3">
      <w:pPr>
        <w:pStyle w:val="Titre1"/>
      </w:pPr>
      <w:r>
        <w:t>Article 1 : Horaires de fonctionnement</w:t>
      </w:r>
    </w:p>
    <w:p w14:paraId="4D2E6EC6" w14:textId="77777777" w:rsidR="000E4DA3" w:rsidRDefault="000E4DA3"/>
    <w:p w14:paraId="095C8C1B" w14:textId="77777777" w:rsidR="00A47274" w:rsidRDefault="000E4DA3">
      <w:pPr>
        <w:jc w:val="both"/>
        <w:rPr>
          <w:lang w:eastAsia="ar-SA"/>
        </w:rPr>
      </w:pPr>
      <w:r>
        <w:rPr>
          <w:lang w:eastAsia="ar-SA"/>
        </w:rPr>
        <w:t>La garderie est ouverte </w:t>
      </w:r>
      <w:r w:rsidR="00A47274">
        <w:rPr>
          <w:lang w:eastAsia="ar-SA"/>
        </w:rPr>
        <w:t xml:space="preserve">selon le rythme scolaire </w:t>
      </w:r>
      <w:r>
        <w:rPr>
          <w:lang w:eastAsia="ar-SA"/>
        </w:rPr>
        <w:t xml:space="preserve">: </w:t>
      </w:r>
    </w:p>
    <w:p w14:paraId="3E77AA0C" w14:textId="08D7C4F9" w:rsidR="000E4DA3" w:rsidRDefault="007413C6" w:rsidP="00A47274">
      <w:pPr>
        <w:ind w:left="2124"/>
        <w:jc w:val="both"/>
        <w:rPr>
          <w:lang w:eastAsia="ar-SA"/>
        </w:rPr>
      </w:pPr>
      <w:r>
        <w:rPr>
          <w:lang w:eastAsia="ar-SA"/>
        </w:rPr>
        <w:t xml:space="preserve">le matin de  </w:t>
      </w:r>
      <w:r w:rsidR="00996972">
        <w:rPr>
          <w:lang w:eastAsia="ar-SA"/>
        </w:rPr>
        <w:t>7h0</w:t>
      </w:r>
      <w:r>
        <w:rPr>
          <w:lang w:eastAsia="ar-SA"/>
        </w:rPr>
        <w:t>0 à 7h40</w:t>
      </w:r>
      <w:r w:rsidR="000E4DA3">
        <w:rPr>
          <w:lang w:eastAsia="ar-SA"/>
        </w:rPr>
        <w:t xml:space="preserve"> du lundi au vendredi</w:t>
      </w:r>
      <w:r w:rsidR="00A64827">
        <w:rPr>
          <w:lang w:eastAsia="ar-SA"/>
        </w:rPr>
        <w:t xml:space="preserve"> </w:t>
      </w:r>
    </w:p>
    <w:p w14:paraId="0FC357B8" w14:textId="77777777" w:rsidR="00F36941" w:rsidRDefault="00F36941">
      <w:pPr>
        <w:jc w:val="both"/>
        <w:rPr>
          <w:lang w:eastAsia="ar-SA"/>
        </w:rPr>
      </w:pPr>
      <w:r>
        <w:rPr>
          <w:lang w:eastAsia="ar-SA"/>
        </w:rPr>
        <w:tab/>
      </w:r>
      <w:r>
        <w:rPr>
          <w:lang w:eastAsia="ar-SA"/>
        </w:rPr>
        <w:tab/>
      </w:r>
      <w:r>
        <w:rPr>
          <w:lang w:eastAsia="ar-SA"/>
        </w:rPr>
        <w:tab/>
      </w:r>
      <w:r>
        <w:rPr>
          <w:lang w:eastAsia="ar-SA"/>
        </w:rPr>
        <w:tab/>
      </w:r>
    </w:p>
    <w:p w14:paraId="5408DAA6" w14:textId="5527DE78" w:rsidR="000E4DA3" w:rsidRDefault="00A64827">
      <w:pPr>
        <w:jc w:val="both"/>
        <w:rPr>
          <w:lang w:eastAsia="ar-SA"/>
        </w:rPr>
      </w:pPr>
      <w:r>
        <w:rPr>
          <w:lang w:eastAsia="ar-SA"/>
        </w:rPr>
        <w:tab/>
      </w:r>
      <w:r>
        <w:rPr>
          <w:lang w:eastAsia="ar-SA"/>
        </w:rPr>
        <w:tab/>
      </w:r>
      <w:r>
        <w:rPr>
          <w:lang w:eastAsia="ar-SA"/>
        </w:rPr>
        <w:tab/>
      </w:r>
      <w:r>
        <w:rPr>
          <w:lang w:eastAsia="ar-SA"/>
        </w:rPr>
        <w:tab/>
        <w:t xml:space="preserve">    </w:t>
      </w:r>
      <w:r w:rsidR="00931660">
        <w:rPr>
          <w:lang w:eastAsia="ar-SA"/>
        </w:rPr>
        <w:t xml:space="preserve">  </w:t>
      </w:r>
      <w:r w:rsidR="001634E3">
        <w:rPr>
          <w:lang w:eastAsia="ar-SA"/>
        </w:rPr>
        <w:t>De</w:t>
      </w:r>
      <w:r w:rsidR="000E4DA3">
        <w:rPr>
          <w:lang w:eastAsia="ar-SA"/>
        </w:rPr>
        <w:t xml:space="preserve">  1</w:t>
      </w:r>
      <w:r w:rsidR="007413C6">
        <w:rPr>
          <w:lang w:eastAsia="ar-SA"/>
        </w:rPr>
        <w:t>2</w:t>
      </w:r>
      <w:r w:rsidR="001806A4">
        <w:rPr>
          <w:lang w:eastAsia="ar-SA"/>
        </w:rPr>
        <w:t>h</w:t>
      </w:r>
      <w:r w:rsidR="007413C6">
        <w:rPr>
          <w:lang w:eastAsia="ar-SA"/>
        </w:rPr>
        <w:t>0</w:t>
      </w:r>
      <w:r w:rsidR="000E4DA3">
        <w:rPr>
          <w:lang w:eastAsia="ar-SA"/>
        </w:rPr>
        <w:t>0 à 1</w:t>
      </w:r>
      <w:r w:rsidR="00065290">
        <w:rPr>
          <w:lang w:eastAsia="ar-SA"/>
        </w:rPr>
        <w:t>4</w:t>
      </w:r>
      <w:r w:rsidR="000E4DA3">
        <w:rPr>
          <w:lang w:eastAsia="ar-SA"/>
        </w:rPr>
        <w:t xml:space="preserve">h00 le </w:t>
      </w:r>
      <w:r w:rsidR="00862755">
        <w:rPr>
          <w:lang w:eastAsia="ar-SA"/>
        </w:rPr>
        <w:t xml:space="preserve">mercredi et </w:t>
      </w:r>
      <w:r w:rsidR="000E4DA3">
        <w:rPr>
          <w:lang w:eastAsia="ar-SA"/>
        </w:rPr>
        <w:t>vendredi</w:t>
      </w:r>
    </w:p>
    <w:p w14:paraId="72B903F8" w14:textId="77777777" w:rsidR="000E4DA3" w:rsidRDefault="000E4DA3">
      <w:pPr>
        <w:jc w:val="both"/>
        <w:rPr>
          <w:lang w:eastAsia="ar-SA"/>
        </w:rPr>
      </w:pPr>
      <w:r>
        <w:rPr>
          <w:lang w:eastAsia="ar-SA"/>
        </w:rPr>
        <w:t xml:space="preserve">                                        L’après-midi de </w:t>
      </w:r>
      <w:r w:rsidR="00F23921">
        <w:rPr>
          <w:lang w:eastAsia="ar-SA"/>
        </w:rPr>
        <w:t>16</w:t>
      </w:r>
      <w:r w:rsidR="00931660">
        <w:rPr>
          <w:lang w:eastAsia="ar-SA"/>
        </w:rPr>
        <w:t>h</w:t>
      </w:r>
      <w:r>
        <w:rPr>
          <w:lang w:eastAsia="ar-SA"/>
        </w:rPr>
        <w:t xml:space="preserve"> à 18h00 le lundi, mardi et jeudi</w:t>
      </w:r>
    </w:p>
    <w:p w14:paraId="3EDA2FFD" w14:textId="77777777" w:rsidR="000E4DA3" w:rsidRDefault="000E4DA3">
      <w:pPr>
        <w:tabs>
          <w:tab w:val="left" w:pos="6615"/>
        </w:tabs>
        <w:jc w:val="both"/>
        <w:rPr>
          <w:lang w:eastAsia="ar-SA"/>
        </w:rPr>
      </w:pPr>
      <w:r>
        <w:rPr>
          <w:lang w:eastAsia="ar-SA"/>
        </w:rPr>
        <w:t xml:space="preserve">                                        </w:t>
      </w:r>
      <w:r>
        <w:rPr>
          <w:lang w:eastAsia="ar-SA"/>
        </w:rPr>
        <w:tab/>
      </w:r>
    </w:p>
    <w:p w14:paraId="536FD028" w14:textId="77777777" w:rsidR="000E4DA3" w:rsidRDefault="000E4DA3">
      <w:pPr>
        <w:jc w:val="both"/>
        <w:rPr>
          <w:b/>
          <w:bCs/>
          <w:sz w:val="28"/>
          <w:lang w:eastAsia="ar-SA"/>
        </w:rPr>
      </w:pPr>
      <w:r>
        <w:rPr>
          <w:b/>
          <w:bCs/>
          <w:sz w:val="28"/>
          <w:lang w:eastAsia="ar-SA"/>
        </w:rPr>
        <w:t>Article 2 : Accueil des enfants.</w:t>
      </w:r>
    </w:p>
    <w:p w14:paraId="039160CE" w14:textId="77777777" w:rsidR="000E4DA3" w:rsidRDefault="000E4DA3">
      <w:pPr>
        <w:jc w:val="both"/>
        <w:rPr>
          <w:b/>
          <w:bCs/>
          <w:lang w:eastAsia="ar-SA"/>
        </w:rPr>
      </w:pPr>
    </w:p>
    <w:p w14:paraId="7B3B833E" w14:textId="77777777" w:rsidR="000E4DA3" w:rsidRDefault="000E4DA3">
      <w:pPr>
        <w:jc w:val="both"/>
        <w:rPr>
          <w:lang w:eastAsia="ar-SA"/>
        </w:rPr>
      </w:pPr>
      <w:r>
        <w:rPr>
          <w:lang w:eastAsia="ar-SA"/>
        </w:rPr>
        <w:t>Le matin, les parents accompagnent obligatoirement les enfants jusqu’à la garderie et les confient à l’animatrice. Les primaires rejoignent ensuite les enseignants dans la cour et l’animatrice accompagne les élèves de maternelle dans leur classe</w:t>
      </w:r>
      <w:r w:rsidR="00931660">
        <w:rPr>
          <w:lang w:eastAsia="ar-SA"/>
        </w:rPr>
        <w:t xml:space="preserve"> sous la responsabilité de l’aide maternelle</w:t>
      </w:r>
      <w:r>
        <w:rPr>
          <w:lang w:eastAsia="ar-SA"/>
        </w:rPr>
        <w:t xml:space="preserve">. </w:t>
      </w:r>
    </w:p>
    <w:p w14:paraId="3526DB82" w14:textId="77777777" w:rsidR="000E4DA3" w:rsidRDefault="00A47274">
      <w:pPr>
        <w:jc w:val="both"/>
        <w:rPr>
          <w:lang w:eastAsia="ar-SA"/>
        </w:rPr>
      </w:pPr>
      <w:r>
        <w:rPr>
          <w:lang w:eastAsia="ar-SA"/>
        </w:rPr>
        <w:t>A la fin des cours</w:t>
      </w:r>
      <w:r w:rsidR="000E4DA3">
        <w:rPr>
          <w:lang w:eastAsia="ar-SA"/>
        </w:rPr>
        <w:t>, les élèves de primaire se regroupent devant l’entrée réservée à la salle de gard</w:t>
      </w:r>
      <w:r>
        <w:rPr>
          <w:lang w:eastAsia="ar-SA"/>
        </w:rPr>
        <w:t>erie et l’animatrice récupère</w:t>
      </w:r>
      <w:r w:rsidR="000E4DA3">
        <w:rPr>
          <w:lang w:eastAsia="ar-SA"/>
        </w:rPr>
        <w:t xml:space="preserve"> les enfants de maternelle dans leur classe</w:t>
      </w:r>
      <w:r>
        <w:rPr>
          <w:lang w:eastAsia="ar-SA"/>
        </w:rPr>
        <w:t xml:space="preserve"> respective</w:t>
      </w:r>
      <w:r w:rsidR="000E4DA3">
        <w:rPr>
          <w:lang w:eastAsia="ar-SA"/>
        </w:rPr>
        <w:t>.</w:t>
      </w:r>
    </w:p>
    <w:p w14:paraId="2EBFD8FA" w14:textId="77777777" w:rsidR="000E4DA3" w:rsidRDefault="000E4DA3">
      <w:pPr>
        <w:jc w:val="both"/>
        <w:rPr>
          <w:lang w:eastAsia="ar-SA"/>
        </w:rPr>
      </w:pPr>
      <w:r>
        <w:rPr>
          <w:lang w:eastAsia="ar-SA"/>
        </w:rPr>
        <w:t xml:space="preserve">Les enfants qui seront laissés dans la cour le matin ne seront pas pris en charge par </w:t>
      </w:r>
      <w:smartTag w:uri="urn:schemas-microsoft-com:office:smarttags" w:element="PersonName">
        <w:smartTagPr>
          <w:attr w:name="ProductID" w:val="la Garderie."/>
        </w:smartTagPr>
        <w:r>
          <w:rPr>
            <w:lang w:eastAsia="ar-SA"/>
          </w:rPr>
          <w:t>la Garderie.</w:t>
        </w:r>
      </w:smartTag>
      <w:r w:rsidR="00931660">
        <w:rPr>
          <w:lang w:eastAsia="ar-SA"/>
        </w:rPr>
        <w:t xml:space="preserve"> Les parents qui souhaitent que leurs enfants ne soient pas gardés un jour, doivent avertir</w:t>
      </w:r>
      <w:r w:rsidR="00A47274">
        <w:rPr>
          <w:lang w:eastAsia="ar-SA"/>
        </w:rPr>
        <w:t xml:space="preserve"> les animatrices par écrit (courrier, SMS)</w:t>
      </w:r>
      <w:r w:rsidR="00931660">
        <w:rPr>
          <w:lang w:eastAsia="ar-SA"/>
        </w:rPr>
        <w:t xml:space="preserve">. </w:t>
      </w:r>
    </w:p>
    <w:p w14:paraId="10F3C4FE" w14:textId="77777777" w:rsidR="000E4DA3" w:rsidRDefault="000E4DA3">
      <w:pPr>
        <w:jc w:val="both"/>
        <w:rPr>
          <w:lang w:eastAsia="ar-SA"/>
        </w:rPr>
      </w:pPr>
    </w:p>
    <w:p w14:paraId="72D8F367" w14:textId="77777777" w:rsidR="000E4DA3" w:rsidRDefault="000E4DA3">
      <w:pPr>
        <w:jc w:val="both"/>
        <w:rPr>
          <w:b/>
          <w:bCs/>
          <w:sz w:val="28"/>
          <w:lang w:eastAsia="ar-SA"/>
        </w:rPr>
      </w:pPr>
      <w:r>
        <w:rPr>
          <w:b/>
          <w:bCs/>
          <w:sz w:val="28"/>
          <w:lang w:eastAsia="ar-SA"/>
        </w:rPr>
        <w:t>Article 3 : Cas de retard.</w:t>
      </w:r>
    </w:p>
    <w:p w14:paraId="07FE99ED" w14:textId="77777777" w:rsidR="000E4DA3" w:rsidRDefault="000E4DA3">
      <w:pPr>
        <w:jc w:val="both"/>
        <w:rPr>
          <w:lang w:eastAsia="ar-SA"/>
        </w:rPr>
      </w:pPr>
    </w:p>
    <w:p w14:paraId="4D63D4F7" w14:textId="4B8FC631" w:rsidR="000E4DA3" w:rsidRDefault="000E4DA3">
      <w:pPr>
        <w:jc w:val="both"/>
        <w:rPr>
          <w:lang w:eastAsia="ar-SA"/>
        </w:rPr>
      </w:pPr>
      <w:r>
        <w:rPr>
          <w:lang w:eastAsia="ar-SA"/>
        </w:rPr>
        <w:t>Les enfants seront impérativement récu</w:t>
      </w:r>
      <w:r w:rsidR="00841688">
        <w:rPr>
          <w:lang w:eastAsia="ar-SA"/>
        </w:rPr>
        <w:t xml:space="preserve">pérés au plus tard à 18h00 et </w:t>
      </w:r>
      <w:r w:rsidR="00A47274">
        <w:rPr>
          <w:lang w:eastAsia="ar-SA"/>
        </w:rPr>
        <w:t xml:space="preserve">à </w:t>
      </w:r>
      <w:r w:rsidR="00841688">
        <w:rPr>
          <w:lang w:eastAsia="ar-SA"/>
        </w:rPr>
        <w:t>14</w:t>
      </w:r>
      <w:r>
        <w:rPr>
          <w:lang w:eastAsia="ar-SA"/>
        </w:rPr>
        <w:t xml:space="preserve">h00. Passé ce délai, </w:t>
      </w:r>
      <w:r w:rsidR="00931660">
        <w:rPr>
          <w:lang w:eastAsia="ar-SA"/>
        </w:rPr>
        <w:t>tout</w:t>
      </w:r>
      <w:r w:rsidR="00F36941">
        <w:rPr>
          <w:lang w:eastAsia="ar-SA"/>
        </w:rPr>
        <w:t xml:space="preserve"> retard sera pénalisé de 10</w:t>
      </w:r>
      <w:r>
        <w:rPr>
          <w:lang w:eastAsia="ar-SA"/>
        </w:rPr>
        <w:t xml:space="preserve"> € </w:t>
      </w:r>
      <w:r w:rsidR="00F36941">
        <w:rPr>
          <w:lang w:eastAsia="ar-SA"/>
        </w:rPr>
        <w:t>les 1</w:t>
      </w:r>
      <w:r>
        <w:rPr>
          <w:lang w:eastAsia="ar-SA"/>
        </w:rPr>
        <w:t>5</w:t>
      </w:r>
      <w:r w:rsidR="00F36941">
        <w:rPr>
          <w:lang w:eastAsia="ar-SA"/>
        </w:rPr>
        <w:t xml:space="preserve"> premières</w:t>
      </w:r>
      <w:r>
        <w:rPr>
          <w:lang w:eastAsia="ar-SA"/>
        </w:rPr>
        <w:t xml:space="preserve"> minutes</w:t>
      </w:r>
      <w:r w:rsidR="00A47274">
        <w:rPr>
          <w:lang w:eastAsia="ar-SA"/>
        </w:rPr>
        <w:t xml:space="preserve"> puis</w:t>
      </w:r>
      <w:r w:rsidR="00A35E52">
        <w:rPr>
          <w:lang w:eastAsia="ar-SA"/>
        </w:rPr>
        <w:t xml:space="preserve"> de </w:t>
      </w:r>
      <w:r w:rsidR="00F36941">
        <w:rPr>
          <w:lang w:eastAsia="ar-SA"/>
        </w:rPr>
        <w:t>15 € par 15 minutes de retard</w:t>
      </w:r>
      <w:r>
        <w:rPr>
          <w:lang w:eastAsia="ar-SA"/>
        </w:rPr>
        <w:t>.</w:t>
      </w:r>
    </w:p>
    <w:p w14:paraId="09EDE698" w14:textId="77777777" w:rsidR="000E4DA3" w:rsidRDefault="000E4DA3">
      <w:pPr>
        <w:jc w:val="both"/>
        <w:rPr>
          <w:lang w:eastAsia="ar-SA"/>
        </w:rPr>
      </w:pPr>
    </w:p>
    <w:p w14:paraId="06B4070D" w14:textId="77777777" w:rsidR="000E4DA3" w:rsidRDefault="000E4DA3">
      <w:pPr>
        <w:jc w:val="both"/>
        <w:rPr>
          <w:b/>
          <w:bCs/>
          <w:sz w:val="28"/>
          <w:lang w:eastAsia="ar-SA"/>
        </w:rPr>
      </w:pPr>
      <w:r>
        <w:rPr>
          <w:b/>
          <w:bCs/>
          <w:sz w:val="28"/>
          <w:lang w:eastAsia="ar-SA"/>
        </w:rPr>
        <w:t>Article 4 : Doléances.</w:t>
      </w:r>
    </w:p>
    <w:p w14:paraId="437F292E" w14:textId="77777777" w:rsidR="000E4DA3" w:rsidRDefault="000E4DA3">
      <w:pPr>
        <w:jc w:val="both"/>
        <w:rPr>
          <w:lang w:eastAsia="ar-SA"/>
        </w:rPr>
      </w:pPr>
    </w:p>
    <w:p w14:paraId="005BB10B" w14:textId="77777777" w:rsidR="000E4DA3" w:rsidRDefault="000E4DA3">
      <w:pPr>
        <w:jc w:val="both"/>
        <w:rPr>
          <w:lang w:eastAsia="ar-SA"/>
        </w:rPr>
      </w:pPr>
      <w:r>
        <w:rPr>
          <w:lang w:eastAsia="ar-SA"/>
        </w:rPr>
        <w:t xml:space="preserve">Toutes réclamations doivent impérativement être </w:t>
      </w:r>
      <w:r w:rsidR="00931660">
        <w:rPr>
          <w:lang w:eastAsia="ar-SA"/>
        </w:rPr>
        <w:t>soumises</w:t>
      </w:r>
      <w:r>
        <w:rPr>
          <w:lang w:eastAsia="ar-SA"/>
        </w:rPr>
        <w:t xml:space="preserve"> au </w:t>
      </w:r>
      <w:r w:rsidR="00931660">
        <w:rPr>
          <w:lang w:eastAsia="ar-SA"/>
        </w:rPr>
        <w:t>responsable de la garderie</w:t>
      </w:r>
      <w:r>
        <w:rPr>
          <w:lang w:eastAsia="ar-SA"/>
        </w:rPr>
        <w:t xml:space="preserve">. </w:t>
      </w:r>
    </w:p>
    <w:p w14:paraId="58A3929D" w14:textId="77777777" w:rsidR="000E4DA3" w:rsidRDefault="000E4DA3">
      <w:pPr>
        <w:jc w:val="both"/>
        <w:rPr>
          <w:lang w:eastAsia="ar-SA"/>
        </w:rPr>
      </w:pPr>
      <w:r>
        <w:rPr>
          <w:lang w:eastAsia="ar-SA"/>
        </w:rPr>
        <w:t xml:space="preserve">Aucune réclamation ne doit être adressée aux animatrices </w:t>
      </w:r>
      <w:r w:rsidR="001634E3">
        <w:rPr>
          <w:lang w:eastAsia="ar-SA"/>
        </w:rPr>
        <w:t>quel que</w:t>
      </w:r>
      <w:r>
        <w:rPr>
          <w:lang w:eastAsia="ar-SA"/>
        </w:rPr>
        <w:t xml:space="preserve"> soit le motif.</w:t>
      </w:r>
    </w:p>
    <w:p w14:paraId="163C83E8" w14:textId="77777777" w:rsidR="000E4DA3" w:rsidRDefault="000E4DA3">
      <w:pPr>
        <w:rPr>
          <w:b/>
          <w:bCs/>
          <w:lang w:eastAsia="ar-SA"/>
        </w:rPr>
      </w:pPr>
    </w:p>
    <w:p w14:paraId="2A9D083D" w14:textId="77777777" w:rsidR="000E4DA3" w:rsidRDefault="000E4DA3">
      <w:pPr>
        <w:jc w:val="both"/>
        <w:rPr>
          <w:b/>
          <w:bCs/>
          <w:sz w:val="28"/>
          <w:lang w:eastAsia="ar-SA"/>
        </w:rPr>
      </w:pPr>
      <w:r>
        <w:rPr>
          <w:b/>
          <w:bCs/>
          <w:sz w:val="28"/>
          <w:lang w:eastAsia="ar-SA"/>
        </w:rPr>
        <w:t>Article 5 : Comportement des enfants.</w:t>
      </w:r>
    </w:p>
    <w:p w14:paraId="6551E566" w14:textId="77777777" w:rsidR="000E4DA3" w:rsidRDefault="000E4DA3">
      <w:pPr>
        <w:jc w:val="both"/>
        <w:rPr>
          <w:sz w:val="14"/>
          <w:lang w:eastAsia="ar-SA"/>
        </w:rPr>
      </w:pPr>
    </w:p>
    <w:p w14:paraId="11DA60B6" w14:textId="77777777" w:rsidR="000E4DA3" w:rsidRDefault="000E4DA3">
      <w:pPr>
        <w:jc w:val="both"/>
        <w:rPr>
          <w:lang w:eastAsia="ar-SA"/>
        </w:rPr>
      </w:pPr>
      <w:r>
        <w:rPr>
          <w:lang w:eastAsia="ar-SA"/>
        </w:rPr>
        <w:t>Les enfants doivent avoir un comportement convenable envers l’animatrice et leurs camarades. Les lieux d’accueil devront être respectés.</w:t>
      </w:r>
    </w:p>
    <w:p w14:paraId="01BCD3C1" w14:textId="77777777" w:rsidR="000E4DA3" w:rsidRDefault="000E4DA3">
      <w:pPr>
        <w:jc w:val="both"/>
        <w:rPr>
          <w:lang w:eastAsia="ar-SA"/>
        </w:rPr>
      </w:pPr>
      <w:r>
        <w:rPr>
          <w:lang w:eastAsia="ar-SA"/>
        </w:rPr>
        <w:t>Les jeux et matériels divers prêtés doivent être conservés en bon état. Tout matériel détérioré devra être remplacé ou remboursé.</w:t>
      </w:r>
    </w:p>
    <w:p w14:paraId="441437FA" w14:textId="77777777" w:rsidR="000E4DA3" w:rsidRDefault="000E4DA3">
      <w:pPr>
        <w:jc w:val="both"/>
        <w:rPr>
          <w:lang w:eastAsia="ar-SA"/>
        </w:rPr>
      </w:pPr>
      <w:r>
        <w:rPr>
          <w:lang w:eastAsia="ar-SA"/>
        </w:rPr>
        <w:t>Les jeux dangereux et querelles sont interdits.</w:t>
      </w:r>
    </w:p>
    <w:p w14:paraId="56B459BF" w14:textId="77777777" w:rsidR="000E4DA3" w:rsidRDefault="000E4DA3">
      <w:pPr>
        <w:rPr>
          <w:lang w:eastAsia="ar-SA"/>
        </w:rPr>
      </w:pPr>
      <w:r>
        <w:rPr>
          <w:lang w:eastAsia="ar-SA"/>
        </w:rPr>
        <w:t>Tout comportement d’enfant turbulent et indiscipliné qui perturberait la bonne marche de la garderie sera signalé aux parents. Après deux av</w:t>
      </w:r>
      <w:r w:rsidR="004F4145">
        <w:rPr>
          <w:lang w:eastAsia="ar-SA"/>
        </w:rPr>
        <w:t>ertissements, un renvoi temporaire sera prononcé.</w:t>
      </w:r>
    </w:p>
    <w:p w14:paraId="5FE3E2C1" w14:textId="77777777" w:rsidR="000E4DA3" w:rsidRDefault="000E4DA3">
      <w:pPr>
        <w:jc w:val="both"/>
        <w:rPr>
          <w:lang w:eastAsia="ar-SA"/>
        </w:rPr>
      </w:pPr>
    </w:p>
    <w:p w14:paraId="447EF54F" w14:textId="77777777" w:rsidR="001806A4" w:rsidRDefault="001806A4">
      <w:pPr>
        <w:jc w:val="both"/>
        <w:rPr>
          <w:b/>
          <w:bCs/>
          <w:sz w:val="28"/>
          <w:lang w:eastAsia="ar-SA"/>
        </w:rPr>
      </w:pPr>
    </w:p>
    <w:p w14:paraId="5595A074" w14:textId="77777777" w:rsidR="001806A4" w:rsidRDefault="001806A4">
      <w:pPr>
        <w:jc w:val="both"/>
        <w:rPr>
          <w:b/>
          <w:bCs/>
          <w:sz w:val="28"/>
          <w:lang w:eastAsia="ar-SA"/>
        </w:rPr>
      </w:pPr>
    </w:p>
    <w:p w14:paraId="68396A4A" w14:textId="77777777" w:rsidR="001806A4" w:rsidRDefault="001806A4">
      <w:pPr>
        <w:jc w:val="both"/>
        <w:rPr>
          <w:b/>
          <w:bCs/>
          <w:sz w:val="28"/>
          <w:lang w:eastAsia="ar-SA"/>
        </w:rPr>
      </w:pPr>
    </w:p>
    <w:p w14:paraId="7DAF8527" w14:textId="77777777" w:rsidR="001806A4" w:rsidRDefault="001806A4">
      <w:pPr>
        <w:jc w:val="both"/>
        <w:rPr>
          <w:b/>
          <w:bCs/>
          <w:sz w:val="28"/>
          <w:lang w:eastAsia="ar-SA"/>
        </w:rPr>
      </w:pPr>
    </w:p>
    <w:p w14:paraId="51941510" w14:textId="77777777" w:rsidR="000E4DA3" w:rsidRDefault="000E4DA3">
      <w:pPr>
        <w:jc w:val="both"/>
        <w:rPr>
          <w:b/>
          <w:bCs/>
          <w:sz w:val="28"/>
          <w:lang w:eastAsia="ar-SA"/>
        </w:rPr>
      </w:pPr>
      <w:r>
        <w:rPr>
          <w:b/>
          <w:bCs/>
          <w:sz w:val="28"/>
          <w:lang w:eastAsia="ar-SA"/>
        </w:rPr>
        <w:t>Article 6 : Radiation.</w:t>
      </w:r>
    </w:p>
    <w:p w14:paraId="38F8F63B" w14:textId="77777777" w:rsidR="000E4DA3" w:rsidRDefault="000E4DA3">
      <w:pPr>
        <w:jc w:val="both"/>
        <w:rPr>
          <w:lang w:eastAsia="ar-SA"/>
        </w:rPr>
      </w:pPr>
    </w:p>
    <w:p w14:paraId="420B1318" w14:textId="77777777" w:rsidR="000E4DA3" w:rsidRDefault="000E4DA3">
      <w:pPr>
        <w:jc w:val="both"/>
        <w:rPr>
          <w:lang w:eastAsia="ar-SA"/>
        </w:rPr>
      </w:pPr>
      <w:r>
        <w:rPr>
          <w:lang w:eastAsia="ar-SA"/>
        </w:rPr>
        <w:t>L’APE  peut prononcer l’ex</w:t>
      </w:r>
      <w:r w:rsidR="004F4145">
        <w:rPr>
          <w:lang w:eastAsia="ar-SA"/>
        </w:rPr>
        <w:t>clusion définitive</w:t>
      </w:r>
      <w:r>
        <w:rPr>
          <w:lang w:eastAsia="ar-SA"/>
        </w:rPr>
        <w:t xml:space="preserve"> pour :</w:t>
      </w:r>
    </w:p>
    <w:p w14:paraId="3DE85B82" w14:textId="77777777" w:rsidR="000E4DA3" w:rsidRDefault="000E4DA3">
      <w:pPr>
        <w:numPr>
          <w:ilvl w:val="0"/>
          <w:numId w:val="1"/>
        </w:numPr>
        <w:tabs>
          <w:tab w:val="left" w:pos="720"/>
        </w:tabs>
        <w:ind w:left="720" w:hanging="360"/>
        <w:jc w:val="both"/>
        <w:rPr>
          <w:lang w:eastAsia="ar-SA"/>
        </w:rPr>
      </w:pPr>
      <w:r>
        <w:rPr>
          <w:lang w:eastAsia="ar-SA"/>
        </w:rPr>
        <w:t>comportement incorrect</w:t>
      </w:r>
      <w:r w:rsidR="004F4145">
        <w:rPr>
          <w:lang w:eastAsia="ar-SA"/>
        </w:rPr>
        <w:t xml:space="preserve"> après un renvoi temporaire</w:t>
      </w:r>
      <w:r>
        <w:rPr>
          <w:lang w:eastAsia="ar-SA"/>
        </w:rPr>
        <w:t>,</w:t>
      </w:r>
    </w:p>
    <w:p w14:paraId="160B5143" w14:textId="77777777" w:rsidR="000E4DA3" w:rsidRDefault="000E4DA3">
      <w:pPr>
        <w:numPr>
          <w:ilvl w:val="0"/>
          <w:numId w:val="1"/>
        </w:numPr>
        <w:tabs>
          <w:tab w:val="left" w:pos="720"/>
        </w:tabs>
        <w:ind w:left="720" w:hanging="360"/>
        <w:jc w:val="both"/>
        <w:rPr>
          <w:lang w:eastAsia="ar-SA"/>
        </w:rPr>
      </w:pPr>
      <w:r>
        <w:rPr>
          <w:lang w:eastAsia="ar-SA"/>
        </w:rPr>
        <w:t>défaut de paiement,</w:t>
      </w:r>
    </w:p>
    <w:p w14:paraId="4B39324F" w14:textId="77777777" w:rsidR="000E4DA3" w:rsidRPr="001806A4" w:rsidRDefault="000E4DA3" w:rsidP="001806A4">
      <w:pPr>
        <w:numPr>
          <w:ilvl w:val="0"/>
          <w:numId w:val="1"/>
        </w:numPr>
        <w:tabs>
          <w:tab w:val="left" w:pos="720"/>
        </w:tabs>
        <w:ind w:left="720" w:hanging="360"/>
        <w:jc w:val="both"/>
        <w:rPr>
          <w:lang w:eastAsia="ar-SA"/>
        </w:rPr>
      </w:pPr>
      <w:r>
        <w:rPr>
          <w:lang w:eastAsia="ar-SA"/>
        </w:rPr>
        <w:t>et d’une manière générale, pour non</w:t>
      </w:r>
      <w:r w:rsidR="00244D14">
        <w:rPr>
          <w:lang w:eastAsia="ar-SA"/>
        </w:rPr>
        <w:t>-</w:t>
      </w:r>
      <w:r>
        <w:rPr>
          <w:lang w:eastAsia="ar-SA"/>
        </w:rPr>
        <w:t xml:space="preserve"> respect de l’un des articles du règlement intérieur.</w:t>
      </w:r>
    </w:p>
    <w:p w14:paraId="6C4BD8AA" w14:textId="77777777" w:rsidR="000E4DA3" w:rsidRDefault="000E4DA3">
      <w:pPr>
        <w:jc w:val="both"/>
        <w:rPr>
          <w:b/>
          <w:bCs/>
          <w:lang w:eastAsia="ar-SA"/>
        </w:rPr>
      </w:pPr>
    </w:p>
    <w:p w14:paraId="34C3D50A" w14:textId="77777777" w:rsidR="000E4DA3" w:rsidRDefault="000E4DA3">
      <w:pPr>
        <w:jc w:val="both"/>
        <w:rPr>
          <w:b/>
          <w:bCs/>
          <w:sz w:val="28"/>
          <w:lang w:eastAsia="ar-SA"/>
        </w:rPr>
      </w:pPr>
      <w:r>
        <w:rPr>
          <w:b/>
          <w:bCs/>
          <w:sz w:val="28"/>
          <w:lang w:eastAsia="ar-SA"/>
        </w:rPr>
        <w:t>Article 7 : Tarifs.</w:t>
      </w:r>
    </w:p>
    <w:p w14:paraId="57D0AE08" w14:textId="77777777" w:rsidR="000E4DA3" w:rsidRDefault="000E4DA3">
      <w:pPr>
        <w:jc w:val="both"/>
        <w:rPr>
          <w:sz w:val="14"/>
          <w:lang w:eastAsia="ar-SA"/>
        </w:rPr>
      </w:pPr>
    </w:p>
    <w:p w14:paraId="7BB15B18" w14:textId="67F5C252" w:rsidR="000E4DA3" w:rsidRDefault="00931660">
      <w:pPr>
        <w:jc w:val="both"/>
        <w:rPr>
          <w:lang w:eastAsia="ar-SA"/>
        </w:rPr>
      </w:pPr>
      <w:r>
        <w:rPr>
          <w:lang w:eastAsia="ar-SA"/>
        </w:rPr>
        <w:t>Les tarifs pour l’année 20</w:t>
      </w:r>
      <w:r w:rsidR="00781608">
        <w:rPr>
          <w:lang w:eastAsia="ar-SA"/>
        </w:rPr>
        <w:t>2</w:t>
      </w:r>
      <w:r w:rsidR="00C23A75">
        <w:rPr>
          <w:lang w:eastAsia="ar-SA"/>
        </w:rPr>
        <w:t xml:space="preserve">  </w:t>
      </w:r>
      <w:r w:rsidR="008C60A9">
        <w:rPr>
          <w:lang w:eastAsia="ar-SA"/>
        </w:rPr>
        <w:t>-20</w:t>
      </w:r>
      <w:r w:rsidR="00862755">
        <w:rPr>
          <w:lang w:eastAsia="ar-SA"/>
        </w:rPr>
        <w:t>2</w:t>
      </w:r>
      <w:r w:rsidR="00C23A75">
        <w:rPr>
          <w:lang w:eastAsia="ar-SA"/>
        </w:rPr>
        <w:t xml:space="preserve"> </w:t>
      </w:r>
      <w:r w:rsidR="000E4DA3">
        <w:rPr>
          <w:lang w:eastAsia="ar-SA"/>
        </w:rPr>
        <w:t xml:space="preserve"> sont les suivants :</w:t>
      </w:r>
    </w:p>
    <w:p w14:paraId="5E00A107" w14:textId="77777777" w:rsidR="000E4DA3" w:rsidRDefault="000E4DA3">
      <w:pPr>
        <w:jc w:val="both"/>
        <w:rPr>
          <w:lang w:eastAsia="ar-SA"/>
        </w:rPr>
      </w:pPr>
      <w:r>
        <w:rPr>
          <w:lang w:eastAsia="ar-SA"/>
        </w:rPr>
        <w:t xml:space="preserve">- Droit d’inscription par </w:t>
      </w:r>
      <w:r w:rsidR="00931660">
        <w:rPr>
          <w:lang w:eastAsia="ar-SA"/>
        </w:rPr>
        <w:t>enfant</w:t>
      </w:r>
      <w:r>
        <w:rPr>
          <w:lang w:eastAsia="ar-SA"/>
        </w:rPr>
        <w:t> : 10,00 €</w:t>
      </w:r>
    </w:p>
    <w:p w14:paraId="592E6661" w14:textId="77777777" w:rsidR="000E4DA3" w:rsidRDefault="001806A4">
      <w:pPr>
        <w:jc w:val="both"/>
        <w:rPr>
          <w:lang w:eastAsia="ar-SA"/>
        </w:rPr>
      </w:pPr>
      <w:r>
        <w:rPr>
          <w:lang w:eastAsia="ar-SA"/>
        </w:rPr>
        <w:t>- Forfait mensuel Adhérent : 3</w:t>
      </w:r>
      <w:r w:rsidR="004E49F4">
        <w:rPr>
          <w:lang w:eastAsia="ar-SA"/>
        </w:rPr>
        <w:t>5</w:t>
      </w:r>
      <w:r w:rsidR="000E4DA3">
        <w:rPr>
          <w:lang w:eastAsia="ar-SA"/>
        </w:rPr>
        <w:t>,</w:t>
      </w:r>
      <w:r>
        <w:rPr>
          <w:lang w:eastAsia="ar-SA"/>
        </w:rPr>
        <w:t>0</w:t>
      </w:r>
      <w:r w:rsidR="000E4DA3">
        <w:rPr>
          <w:lang w:eastAsia="ar-SA"/>
        </w:rPr>
        <w:t xml:space="preserve">0 € par enfant et </w:t>
      </w:r>
      <w:r w:rsidR="004E49F4">
        <w:rPr>
          <w:lang w:eastAsia="ar-SA"/>
        </w:rPr>
        <w:t>4</w:t>
      </w:r>
      <w:r w:rsidR="000E4DA3">
        <w:rPr>
          <w:lang w:eastAsia="ar-SA"/>
        </w:rPr>
        <w:t xml:space="preserve"> € par garde et par enfant</w:t>
      </w:r>
    </w:p>
    <w:p w14:paraId="65BE7A72" w14:textId="77777777" w:rsidR="000E4DA3" w:rsidRDefault="00244D14">
      <w:pPr>
        <w:jc w:val="both"/>
        <w:rPr>
          <w:lang w:eastAsia="ar-SA"/>
        </w:rPr>
      </w:pPr>
      <w:r>
        <w:rPr>
          <w:lang w:eastAsia="ar-SA"/>
        </w:rPr>
        <w:t>- A partir de 2 enfants, le 3</w:t>
      </w:r>
      <w:r w:rsidRPr="00244D14">
        <w:rPr>
          <w:vertAlign w:val="superscript"/>
          <w:lang w:eastAsia="ar-SA"/>
        </w:rPr>
        <w:t>ème</w:t>
      </w:r>
      <w:r>
        <w:rPr>
          <w:lang w:eastAsia="ar-SA"/>
        </w:rPr>
        <w:t xml:space="preserve"> est à moitié prix</w:t>
      </w:r>
      <w:r w:rsidR="000E4DA3">
        <w:rPr>
          <w:lang w:eastAsia="ar-SA"/>
        </w:rPr>
        <w:t xml:space="preserve">              </w:t>
      </w:r>
    </w:p>
    <w:p w14:paraId="576C44A0" w14:textId="77777777" w:rsidR="000E4DA3" w:rsidRDefault="000E4DA3">
      <w:pPr>
        <w:jc w:val="both"/>
        <w:rPr>
          <w:lang w:eastAsia="ar-SA"/>
        </w:rPr>
      </w:pPr>
    </w:p>
    <w:p w14:paraId="6F918676" w14:textId="77777777" w:rsidR="000E4DA3" w:rsidRDefault="000E4DA3">
      <w:pPr>
        <w:jc w:val="both"/>
        <w:rPr>
          <w:lang w:eastAsia="ar-SA"/>
        </w:rPr>
      </w:pPr>
      <w:r>
        <w:rPr>
          <w:lang w:eastAsia="ar-SA"/>
        </w:rPr>
        <w:t>L</w:t>
      </w:r>
      <w:r w:rsidR="004F4145">
        <w:rPr>
          <w:lang w:eastAsia="ar-SA"/>
        </w:rPr>
        <w:t>es règlements se font par carte bancaire, virement, chèque et espèces</w:t>
      </w:r>
      <w:r>
        <w:rPr>
          <w:lang w:eastAsia="ar-SA"/>
        </w:rPr>
        <w:t>.</w:t>
      </w:r>
    </w:p>
    <w:p w14:paraId="3CE062FD" w14:textId="77777777" w:rsidR="000E4DA3" w:rsidRDefault="000E4DA3">
      <w:pPr>
        <w:jc w:val="both"/>
        <w:rPr>
          <w:lang w:eastAsia="ar-SA"/>
        </w:rPr>
      </w:pPr>
    </w:p>
    <w:p w14:paraId="07426326" w14:textId="77777777" w:rsidR="000E4DA3" w:rsidRDefault="000E4DA3">
      <w:pPr>
        <w:jc w:val="both"/>
        <w:rPr>
          <w:b/>
          <w:bCs/>
          <w:sz w:val="28"/>
          <w:lang w:eastAsia="ar-SA"/>
        </w:rPr>
      </w:pPr>
      <w:r>
        <w:rPr>
          <w:b/>
          <w:bCs/>
          <w:sz w:val="28"/>
          <w:lang w:eastAsia="ar-SA"/>
        </w:rPr>
        <w:t>Article 8 : Délais de paiement.</w:t>
      </w:r>
    </w:p>
    <w:p w14:paraId="18E2571D" w14:textId="77777777" w:rsidR="000E4DA3" w:rsidRDefault="000E4DA3">
      <w:pPr>
        <w:jc w:val="both"/>
        <w:rPr>
          <w:b/>
          <w:bCs/>
          <w:lang w:eastAsia="ar-SA"/>
        </w:rPr>
      </w:pPr>
    </w:p>
    <w:p w14:paraId="3E34B0C1" w14:textId="77777777" w:rsidR="000E4DA3" w:rsidRDefault="000E4DA3">
      <w:pPr>
        <w:jc w:val="both"/>
        <w:rPr>
          <w:lang w:eastAsia="ar-SA"/>
        </w:rPr>
      </w:pPr>
      <w:r>
        <w:rPr>
          <w:lang w:eastAsia="ar-SA"/>
        </w:rPr>
        <w:t xml:space="preserve">Les paiements doivent s’effectuer impérativement avant le 10 du mois. </w:t>
      </w:r>
      <w:r w:rsidR="00931660">
        <w:rPr>
          <w:lang w:eastAsia="ar-SA"/>
        </w:rPr>
        <w:t>Tout paiement non</w:t>
      </w:r>
      <w:r>
        <w:rPr>
          <w:lang w:eastAsia="ar-SA"/>
        </w:rPr>
        <w:t xml:space="preserve"> effectué durant le mois en cours, </w:t>
      </w:r>
      <w:r w:rsidR="009255FD">
        <w:rPr>
          <w:lang w:eastAsia="ar-SA"/>
        </w:rPr>
        <w:t xml:space="preserve">les parents seront avertis et </w:t>
      </w:r>
      <w:r>
        <w:rPr>
          <w:lang w:eastAsia="ar-SA"/>
        </w:rPr>
        <w:t xml:space="preserve">les enfants concernés ne seront pas acceptés </w:t>
      </w:r>
      <w:r w:rsidR="009255FD">
        <w:rPr>
          <w:lang w:eastAsia="ar-SA"/>
        </w:rPr>
        <w:t>à partir du 2</w:t>
      </w:r>
      <w:r w:rsidR="009255FD" w:rsidRPr="009255FD">
        <w:rPr>
          <w:vertAlign w:val="superscript"/>
          <w:lang w:eastAsia="ar-SA"/>
        </w:rPr>
        <w:t>ème</w:t>
      </w:r>
      <w:r w:rsidR="009255FD">
        <w:rPr>
          <w:lang w:eastAsia="ar-SA"/>
        </w:rPr>
        <w:t xml:space="preserve"> mois.</w:t>
      </w:r>
    </w:p>
    <w:p w14:paraId="066D9EF4" w14:textId="77777777" w:rsidR="000E4DA3" w:rsidRDefault="000E4DA3">
      <w:pPr>
        <w:jc w:val="both"/>
        <w:rPr>
          <w:lang w:eastAsia="ar-SA"/>
        </w:rPr>
      </w:pPr>
    </w:p>
    <w:p w14:paraId="3677AB04" w14:textId="77777777" w:rsidR="000E4DA3" w:rsidRDefault="000E4DA3">
      <w:pPr>
        <w:jc w:val="both"/>
        <w:rPr>
          <w:lang w:eastAsia="ar-SA"/>
        </w:rPr>
      </w:pPr>
      <w:r>
        <w:rPr>
          <w:lang w:eastAsia="ar-SA"/>
        </w:rPr>
        <w:t>Le paiement du mois de Juin sera impérativement réclamé au mois de Mai. Les parents ont la possibilité d’échelonner ce dernier règlement selon leur convenance avant le mois de juin.</w:t>
      </w:r>
      <w:r w:rsidR="009255FD">
        <w:rPr>
          <w:lang w:eastAsia="ar-SA"/>
        </w:rPr>
        <w:t xml:space="preserve"> </w:t>
      </w:r>
      <w:r w:rsidR="00BF6B44">
        <w:rPr>
          <w:lang w:eastAsia="ar-SA"/>
        </w:rPr>
        <w:t>Si le paiement de ce mois</w:t>
      </w:r>
      <w:r w:rsidR="009255FD">
        <w:rPr>
          <w:lang w:eastAsia="ar-SA"/>
        </w:rPr>
        <w:t xml:space="preserve"> n’a pas été effectué avant fin mai,</w:t>
      </w:r>
      <w:r w:rsidR="00B8116B">
        <w:rPr>
          <w:lang w:eastAsia="ar-SA"/>
        </w:rPr>
        <w:t xml:space="preserve"> les enfants ne seront pas acceptés</w:t>
      </w:r>
      <w:r w:rsidR="00BF6B44">
        <w:rPr>
          <w:lang w:eastAsia="ar-SA"/>
        </w:rPr>
        <w:t xml:space="preserve"> au mois de juin.</w:t>
      </w:r>
    </w:p>
    <w:p w14:paraId="27E89105" w14:textId="77777777" w:rsidR="000E4DA3" w:rsidRDefault="000E4DA3">
      <w:pPr>
        <w:jc w:val="both"/>
        <w:rPr>
          <w:lang w:eastAsia="ar-SA"/>
        </w:rPr>
      </w:pPr>
    </w:p>
    <w:p w14:paraId="20103B1E" w14:textId="77777777" w:rsidR="000E4DA3" w:rsidRDefault="000E4DA3">
      <w:pPr>
        <w:jc w:val="both"/>
        <w:rPr>
          <w:b/>
          <w:bCs/>
          <w:sz w:val="28"/>
          <w:lang w:eastAsia="ar-SA"/>
        </w:rPr>
      </w:pPr>
      <w:r>
        <w:rPr>
          <w:b/>
          <w:bCs/>
          <w:sz w:val="28"/>
          <w:lang w:eastAsia="ar-SA"/>
        </w:rPr>
        <w:t>Article 9 : Modalités d’accueil.</w:t>
      </w:r>
    </w:p>
    <w:p w14:paraId="29B8C09F" w14:textId="77777777" w:rsidR="000E4DA3" w:rsidRDefault="000E4DA3">
      <w:pPr>
        <w:jc w:val="both"/>
        <w:rPr>
          <w:sz w:val="14"/>
          <w:lang w:eastAsia="ar-SA"/>
        </w:rPr>
      </w:pPr>
    </w:p>
    <w:p w14:paraId="2FC25B9F" w14:textId="77777777" w:rsidR="000E4DA3" w:rsidRDefault="000E4DA3">
      <w:pPr>
        <w:jc w:val="both"/>
        <w:rPr>
          <w:lang w:eastAsia="ar-SA"/>
        </w:rPr>
      </w:pPr>
      <w:r>
        <w:rPr>
          <w:lang w:eastAsia="ar-SA"/>
        </w:rPr>
        <w:t>Les enfants qui fréquentent la garderie le matin doivent :</w:t>
      </w:r>
    </w:p>
    <w:p w14:paraId="4E419DA8" w14:textId="77777777" w:rsidR="000E4DA3" w:rsidRDefault="000E4DA3">
      <w:pPr>
        <w:jc w:val="both"/>
        <w:rPr>
          <w:lang w:eastAsia="ar-SA"/>
        </w:rPr>
      </w:pPr>
      <w:r>
        <w:rPr>
          <w:lang w:eastAsia="ar-SA"/>
        </w:rPr>
        <w:t>- Avoir pris un petit déjeuner</w:t>
      </w:r>
    </w:p>
    <w:p w14:paraId="464A0707" w14:textId="77777777" w:rsidR="000E4DA3" w:rsidRDefault="000E4DA3">
      <w:pPr>
        <w:jc w:val="both"/>
        <w:rPr>
          <w:lang w:eastAsia="ar-SA"/>
        </w:rPr>
      </w:pPr>
      <w:r>
        <w:rPr>
          <w:lang w:eastAsia="ar-SA"/>
        </w:rPr>
        <w:t>- Etre propres et en bonne santé, dans le cas contraire, ils ne seront pas acceptés.</w:t>
      </w:r>
    </w:p>
    <w:p w14:paraId="20FC7EF2" w14:textId="77777777" w:rsidR="000E4DA3" w:rsidRDefault="000E4DA3">
      <w:pPr>
        <w:jc w:val="both"/>
        <w:rPr>
          <w:lang w:eastAsia="ar-SA"/>
        </w:rPr>
      </w:pPr>
    </w:p>
    <w:p w14:paraId="119ED6DE" w14:textId="77777777" w:rsidR="000E4DA3" w:rsidRDefault="000E4DA3">
      <w:pPr>
        <w:jc w:val="both"/>
        <w:rPr>
          <w:lang w:eastAsia="ar-SA"/>
        </w:rPr>
      </w:pPr>
      <w:r>
        <w:rPr>
          <w:lang w:eastAsia="ar-SA"/>
        </w:rPr>
        <w:t>Le goûter de l’après-midi n’est pas fourni.</w:t>
      </w:r>
      <w:r w:rsidR="00BF6B44">
        <w:rPr>
          <w:lang w:eastAsia="ar-SA"/>
        </w:rPr>
        <w:t xml:space="preserve"> Les parents sont tenus de donner à leurs enfants un goûter pour la garderie.</w:t>
      </w:r>
    </w:p>
    <w:p w14:paraId="15A5CB08" w14:textId="77777777" w:rsidR="000E4DA3" w:rsidRDefault="000E4DA3">
      <w:pPr>
        <w:jc w:val="both"/>
        <w:rPr>
          <w:lang w:eastAsia="ar-SA"/>
        </w:rPr>
      </w:pPr>
      <w:r>
        <w:rPr>
          <w:lang w:eastAsia="ar-SA"/>
        </w:rPr>
        <w:t xml:space="preserve">Pour les élèves du primaire, l’animatrice leur apportera une aide aux devoirs. Ce n’est en aucun cas du soutien scolaire et de ce fait les parents sont tenus de vérifier le travail de leurs enfants à la maison. </w:t>
      </w:r>
    </w:p>
    <w:p w14:paraId="146AB738" w14:textId="77777777" w:rsidR="000E4DA3" w:rsidRDefault="000E4DA3">
      <w:pPr>
        <w:jc w:val="both"/>
        <w:rPr>
          <w:lang w:eastAsia="ar-SA"/>
        </w:rPr>
      </w:pPr>
    </w:p>
    <w:p w14:paraId="5D03937E" w14:textId="77777777" w:rsidR="000E4DA3" w:rsidRDefault="000E4DA3">
      <w:pPr>
        <w:jc w:val="both"/>
        <w:rPr>
          <w:b/>
          <w:bCs/>
          <w:sz w:val="28"/>
          <w:lang w:eastAsia="ar-SA"/>
        </w:rPr>
      </w:pPr>
      <w:r>
        <w:rPr>
          <w:b/>
          <w:bCs/>
          <w:sz w:val="28"/>
          <w:lang w:eastAsia="ar-SA"/>
        </w:rPr>
        <w:t>Article 10 : Récupération des enfants.</w:t>
      </w:r>
    </w:p>
    <w:p w14:paraId="6D3E32CB" w14:textId="77777777" w:rsidR="000E4DA3" w:rsidRDefault="000E4DA3">
      <w:pPr>
        <w:jc w:val="both"/>
        <w:rPr>
          <w:lang w:eastAsia="ar-SA"/>
        </w:rPr>
      </w:pPr>
    </w:p>
    <w:p w14:paraId="062F96C7" w14:textId="77777777" w:rsidR="000E4DA3" w:rsidRDefault="000E4DA3">
      <w:pPr>
        <w:jc w:val="both"/>
        <w:rPr>
          <w:lang w:eastAsia="ar-SA"/>
        </w:rPr>
      </w:pPr>
      <w:r>
        <w:rPr>
          <w:lang w:eastAsia="ar-SA"/>
        </w:rPr>
        <w:t xml:space="preserve">Seuls les parents ou les personnes figurant sur la « fiche de renseignement garderie » sont habilités à </w:t>
      </w:r>
      <w:r w:rsidR="00BF6B44">
        <w:rPr>
          <w:lang w:eastAsia="ar-SA"/>
        </w:rPr>
        <w:t>récupérer l’enfant en garderie</w:t>
      </w:r>
      <w:r>
        <w:rPr>
          <w:lang w:eastAsia="ar-SA"/>
        </w:rPr>
        <w:t xml:space="preserve">. </w:t>
      </w:r>
      <w:r w:rsidR="002D0632">
        <w:rPr>
          <w:lang w:eastAsia="ar-SA"/>
        </w:rPr>
        <w:t>Les enfants ne seront remis en aucun cas aux mineurs sauf pour les enfants prenant le bus en contre- partie d’une décharge signée par les parents</w:t>
      </w:r>
      <w:r>
        <w:rPr>
          <w:lang w:eastAsia="ar-SA"/>
        </w:rPr>
        <w:t>. Dans le cas contraire, l’enfant concerné restera à la garderie.</w:t>
      </w:r>
      <w:r w:rsidR="00BF6B44">
        <w:rPr>
          <w:lang w:eastAsia="ar-SA"/>
        </w:rPr>
        <w:t xml:space="preserve"> Cela concerne spécialement les enfants de la maternelle.</w:t>
      </w:r>
    </w:p>
    <w:p w14:paraId="6AB7FBAD" w14:textId="77777777" w:rsidR="000E4DA3" w:rsidRDefault="000E4DA3">
      <w:pPr>
        <w:jc w:val="both"/>
        <w:rPr>
          <w:lang w:eastAsia="ar-SA"/>
        </w:rPr>
      </w:pPr>
    </w:p>
    <w:p w14:paraId="2F3EFC35" w14:textId="77777777" w:rsidR="000E4DA3" w:rsidRDefault="000E4DA3">
      <w:pPr>
        <w:jc w:val="both"/>
        <w:rPr>
          <w:b/>
          <w:bCs/>
          <w:sz w:val="28"/>
          <w:lang w:eastAsia="ar-SA"/>
        </w:rPr>
      </w:pPr>
      <w:r>
        <w:rPr>
          <w:b/>
          <w:bCs/>
          <w:sz w:val="28"/>
          <w:lang w:eastAsia="ar-SA"/>
        </w:rPr>
        <w:t>Article 11 : Conditions d’inscription.</w:t>
      </w:r>
    </w:p>
    <w:p w14:paraId="1E5E475C" w14:textId="77777777" w:rsidR="000E4DA3" w:rsidRDefault="000E4DA3">
      <w:pPr>
        <w:jc w:val="both"/>
        <w:rPr>
          <w:b/>
          <w:bCs/>
          <w:lang w:eastAsia="ar-SA"/>
        </w:rPr>
      </w:pPr>
    </w:p>
    <w:p w14:paraId="21E4608D" w14:textId="77777777" w:rsidR="000E4DA3" w:rsidRDefault="000E4DA3">
      <w:pPr>
        <w:jc w:val="both"/>
        <w:rPr>
          <w:lang w:eastAsia="ar-SA"/>
        </w:rPr>
      </w:pPr>
      <w:r>
        <w:rPr>
          <w:lang w:eastAsia="ar-SA"/>
        </w:rPr>
        <w:t>En début d’année scolaire, les parents doivent :</w:t>
      </w:r>
    </w:p>
    <w:p w14:paraId="5158C9AD" w14:textId="77777777" w:rsidR="000E4DA3" w:rsidRDefault="000E4DA3">
      <w:pPr>
        <w:numPr>
          <w:ilvl w:val="0"/>
          <w:numId w:val="1"/>
        </w:numPr>
        <w:tabs>
          <w:tab w:val="left" w:pos="720"/>
        </w:tabs>
        <w:ind w:left="720" w:hanging="360"/>
        <w:jc w:val="both"/>
        <w:rPr>
          <w:lang w:eastAsia="ar-SA"/>
        </w:rPr>
      </w:pPr>
      <w:r>
        <w:rPr>
          <w:lang w:eastAsia="ar-SA"/>
        </w:rPr>
        <w:t>remplir et signer une « fiche de renseignements garderie »,</w:t>
      </w:r>
    </w:p>
    <w:p w14:paraId="563DE47D" w14:textId="77777777" w:rsidR="000E4DA3" w:rsidRDefault="000E4DA3">
      <w:pPr>
        <w:numPr>
          <w:ilvl w:val="0"/>
          <w:numId w:val="1"/>
        </w:numPr>
        <w:tabs>
          <w:tab w:val="left" w:pos="720"/>
        </w:tabs>
        <w:ind w:left="720" w:hanging="360"/>
        <w:jc w:val="both"/>
        <w:rPr>
          <w:lang w:eastAsia="ar-SA"/>
        </w:rPr>
      </w:pPr>
      <w:r>
        <w:rPr>
          <w:lang w:eastAsia="ar-SA"/>
        </w:rPr>
        <w:t>accepter et signer les termes du règlement intérieur, dont une copie leur est remise,</w:t>
      </w:r>
    </w:p>
    <w:p w14:paraId="1F7365CE" w14:textId="77777777" w:rsidR="000E4DA3" w:rsidRDefault="000E4DA3">
      <w:pPr>
        <w:numPr>
          <w:ilvl w:val="0"/>
          <w:numId w:val="1"/>
        </w:numPr>
        <w:tabs>
          <w:tab w:val="left" w:pos="720"/>
        </w:tabs>
        <w:ind w:left="720" w:hanging="360"/>
        <w:jc w:val="both"/>
        <w:rPr>
          <w:lang w:eastAsia="ar-SA"/>
        </w:rPr>
      </w:pPr>
      <w:r>
        <w:rPr>
          <w:lang w:eastAsia="ar-SA"/>
        </w:rPr>
        <w:t>remettre une attestation d’assurance en respo</w:t>
      </w:r>
      <w:r w:rsidR="002D0632">
        <w:rPr>
          <w:lang w:eastAsia="ar-SA"/>
        </w:rPr>
        <w:t>nsabilité civile</w:t>
      </w:r>
      <w:r>
        <w:rPr>
          <w:lang w:eastAsia="ar-SA"/>
        </w:rPr>
        <w:t>,</w:t>
      </w:r>
    </w:p>
    <w:p w14:paraId="291553DF" w14:textId="77777777" w:rsidR="0004094D" w:rsidRDefault="002D0632" w:rsidP="0004094D">
      <w:pPr>
        <w:numPr>
          <w:ilvl w:val="0"/>
          <w:numId w:val="1"/>
        </w:numPr>
        <w:tabs>
          <w:tab w:val="left" w:pos="720"/>
        </w:tabs>
        <w:ind w:left="720" w:hanging="360"/>
        <w:jc w:val="both"/>
        <w:rPr>
          <w:lang w:eastAsia="ar-SA"/>
        </w:rPr>
      </w:pPr>
      <w:r>
        <w:rPr>
          <w:lang w:eastAsia="ar-SA"/>
        </w:rPr>
        <w:t>remplir une fiche sanitaire</w:t>
      </w:r>
    </w:p>
    <w:p w14:paraId="323F6928" w14:textId="77777777" w:rsidR="0004094D" w:rsidRPr="00E25FC5" w:rsidRDefault="0004094D" w:rsidP="0004094D">
      <w:pPr>
        <w:tabs>
          <w:tab w:val="left" w:pos="720"/>
        </w:tabs>
        <w:jc w:val="both"/>
        <w:rPr>
          <w:b/>
          <w:sz w:val="28"/>
          <w:szCs w:val="28"/>
          <w:lang w:eastAsia="ar-SA"/>
        </w:rPr>
      </w:pPr>
      <w:r w:rsidRPr="00E25FC5">
        <w:rPr>
          <w:b/>
          <w:sz w:val="28"/>
          <w:szCs w:val="28"/>
          <w:lang w:eastAsia="ar-SA"/>
        </w:rPr>
        <w:t>Article 12 : Carte d’inscription et de paiement</w:t>
      </w:r>
    </w:p>
    <w:p w14:paraId="45B1E086" w14:textId="77777777" w:rsidR="0004094D" w:rsidRDefault="0004094D" w:rsidP="0004094D">
      <w:pPr>
        <w:tabs>
          <w:tab w:val="left" w:pos="720"/>
        </w:tabs>
        <w:ind w:left="720"/>
        <w:jc w:val="both"/>
        <w:rPr>
          <w:lang w:eastAsia="ar-SA"/>
        </w:rPr>
      </w:pPr>
    </w:p>
    <w:p w14:paraId="53FF48F9" w14:textId="77777777" w:rsidR="0004094D" w:rsidRDefault="0004094D" w:rsidP="0004094D">
      <w:pPr>
        <w:tabs>
          <w:tab w:val="left" w:pos="720"/>
        </w:tabs>
        <w:jc w:val="both"/>
        <w:rPr>
          <w:lang w:eastAsia="ar-SA"/>
        </w:rPr>
      </w:pPr>
      <w:r>
        <w:rPr>
          <w:lang w:eastAsia="ar-SA"/>
        </w:rPr>
        <w:lastRenderedPageBreak/>
        <w:t>Pour toute inscription à la garderie, une carte vous sera remise. Une caution de 5€ vous sera demandée</w:t>
      </w:r>
      <w:r w:rsidR="00A23364">
        <w:rPr>
          <w:lang w:eastAsia="ar-SA"/>
        </w:rPr>
        <w:t xml:space="preserve"> à chaque parent</w:t>
      </w:r>
      <w:r>
        <w:rPr>
          <w:lang w:eastAsia="ar-SA"/>
        </w:rPr>
        <w:t xml:space="preserve">. Cette carte sera indispensable lors du paiement des cotisations. La récupération de la caution sera faite lors de la remise de la carte en fin d’année. Tout parent est responsable de la </w:t>
      </w:r>
      <w:r w:rsidR="00E25FC5">
        <w:rPr>
          <w:lang w:eastAsia="ar-SA"/>
        </w:rPr>
        <w:t>bonne tenue de la carte.</w:t>
      </w:r>
    </w:p>
    <w:p w14:paraId="039F5F90" w14:textId="77777777" w:rsidR="000E4DA3" w:rsidRDefault="000E4DA3">
      <w:pPr>
        <w:jc w:val="both"/>
        <w:rPr>
          <w:lang w:eastAsia="ar-SA"/>
        </w:rPr>
      </w:pPr>
    </w:p>
    <w:p w14:paraId="1421C865" w14:textId="77777777" w:rsidR="00E25FC5" w:rsidRDefault="00E25FC5">
      <w:pPr>
        <w:jc w:val="both"/>
        <w:rPr>
          <w:lang w:eastAsia="ar-SA"/>
        </w:rPr>
      </w:pPr>
    </w:p>
    <w:p w14:paraId="6F117D31" w14:textId="77777777" w:rsidR="00E25FC5" w:rsidRDefault="00E25FC5">
      <w:pPr>
        <w:jc w:val="both"/>
        <w:rPr>
          <w:lang w:eastAsia="ar-SA"/>
        </w:rPr>
      </w:pPr>
    </w:p>
    <w:p w14:paraId="0CFCAAFA" w14:textId="77777777" w:rsidR="00E25FC5" w:rsidRDefault="00E25FC5">
      <w:pPr>
        <w:jc w:val="both"/>
        <w:rPr>
          <w:lang w:eastAsia="ar-SA"/>
        </w:rPr>
      </w:pPr>
    </w:p>
    <w:p w14:paraId="5437FB22" w14:textId="77777777" w:rsidR="00E25FC5" w:rsidRDefault="00E25FC5">
      <w:pPr>
        <w:jc w:val="both"/>
        <w:rPr>
          <w:lang w:eastAsia="ar-SA"/>
        </w:rPr>
      </w:pPr>
    </w:p>
    <w:p w14:paraId="02AA17AE" w14:textId="77777777" w:rsidR="00E25FC5" w:rsidRDefault="00E25FC5">
      <w:pPr>
        <w:jc w:val="both"/>
        <w:rPr>
          <w:lang w:eastAsia="ar-SA"/>
        </w:rPr>
      </w:pPr>
    </w:p>
    <w:p w14:paraId="525B16E5" w14:textId="77777777" w:rsidR="00931660" w:rsidRDefault="00931660">
      <w:pPr>
        <w:jc w:val="both"/>
        <w:rPr>
          <w:lang w:eastAsia="ar-SA"/>
        </w:rPr>
      </w:pPr>
      <w:r>
        <w:rPr>
          <w:lang w:eastAsia="ar-SA"/>
        </w:rPr>
        <w:t>N° de téléphone des animateurs :</w:t>
      </w:r>
    </w:p>
    <w:p w14:paraId="0B8A413D" w14:textId="77777777" w:rsidR="00931660" w:rsidRDefault="00931660">
      <w:pPr>
        <w:jc w:val="both"/>
        <w:rPr>
          <w:lang w:eastAsia="ar-SA"/>
        </w:rPr>
      </w:pPr>
      <w:r>
        <w:rPr>
          <w:lang w:eastAsia="ar-SA"/>
        </w:rPr>
        <w:t xml:space="preserve">Mr </w:t>
      </w:r>
      <w:r w:rsidR="00A85F13">
        <w:rPr>
          <w:lang w:eastAsia="ar-SA"/>
        </w:rPr>
        <w:t>Claudéon</w:t>
      </w:r>
      <w:r>
        <w:rPr>
          <w:lang w:eastAsia="ar-SA"/>
        </w:rPr>
        <w:t xml:space="preserve"> : 0690 </w:t>
      </w:r>
      <w:r w:rsidR="00A85F13">
        <w:rPr>
          <w:lang w:eastAsia="ar-SA"/>
        </w:rPr>
        <w:t>24 58 38</w:t>
      </w:r>
    </w:p>
    <w:p w14:paraId="50DBBF23" w14:textId="77777777" w:rsidR="00BF6B44" w:rsidRDefault="00BF6B44">
      <w:pPr>
        <w:jc w:val="both"/>
        <w:rPr>
          <w:lang w:eastAsia="ar-SA"/>
        </w:rPr>
      </w:pPr>
      <w:r>
        <w:rPr>
          <w:lang w:eastAsia="ar-SA"/>
        </w:rPr>
        <w:t>Téléphone de la garderie :</w:t>
      </w:r>
      <w:r w:rsidR="00B1791B">
        <w:rPr>
          <w:lang w:eastAsia="ar-SA"/>
        </w:rPr>
        <w:t xml:space="preserve"> 0690 </w:t>
      </w:r>
      <w:r w:rsidR="00525084">
        <w:rPr>
          <w:lang w:eastAsia="ar-SA"/>
        </w:rPr>
        <w:t>27 87 09</w:t>
      </w:r>
    </w:p>
    <w:p w14:paraId="194076B0" w14:textId="5D80C649" w:rsidR="00931660" w:rsidRDefault="00931660">
      <w:pPr>
        <w:jc w:val="both"/>
        <w:rPr>
          <w:lang w:eastAsia="ar-SA"/>
        </w:rPr>
      </w:pPr>
    </w:p>
    <w:p w14:paraId="3043C373" w14:textId="32ADDFF4" w:rsidR="0043370D" w:rsidRDefault="0043370D">
      <w:pPr>
        <w:jc w:val="both"/>
        <w:rPr>
          <w:lang w:eastAsia="ar-SA"/>
        </w:rPr>
      </w:pPr>
    </w:p>
    <w:p w14:paraId="537570ED" w14:textId="77777777" w:rsidR="0043370D" w:rsidRDefault="0043370D">
      <w:pPr>
        <w:jc w:val="both"/>
        <w:rPr>
          <w:lang w:eastAsia="ar-SA"/>
        </w:rPr>
      </w:pPr>
    </w:p>
    <w:p w14:paraId="5915F0AA" w14:textId="77777777" w:rsidR="000E4DA3" w:rsidRDefault="000E4DA3" w:rsidP="00931660">
      <w:pPr>
        <w:jc w:val="both"/>
        <w:rPr>
          <w:lang w:eastAsia="ar-SA"/>
        </w:rPr>
      </w:pPr>
      <w:r>
        <w:rPr>
          <w:lang w:eastAsia="ar-SA"/>
        </w:rPr>
        <w:t>Signature des parents</w:t>
      </w:r>
      <w:r>
        <w:rPr>
          <w:lang w:eastAsia="ar-SA"/>
        </w:rPr>
        <w:tab/>
      </w:r>
      <w:r>
        <w:rPr>
          <w:lang w:eastAsia="ar-SA"/>
        </w:rPr>
        <w:tab/>
      </w:r>
      <w:r>
        <w:rPr>
          <w:lang w:eastAsia="ar-SA"/>
        </w:rPr>
        <w:tab/>
      </w:r>
      <w:r>
        <w:rPr>
          <w:lang w:eastAsia="ar-SA"/>
        </w:rPr>
        <w:tab/>
      </w:r>
      <w:r>
        <w:rPr>
          <w:lang w:eastAsia="ar-SA"/>
        </w:rPr>
        <w:tab/>
      </w:r>
      <w:r>
        <w:rPr>
          <w:lang w:eastAsia="ar-SA"/>
        </w:rPr>
        <w:tab/>
        <w:t>Signature du Président de l’APE</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
    <w:sectPr w:rsidR="000E4DA3" w:rsidSect="001806A4">
      <w:headerReference w:type="default" r:id="rId8"/>
      <w:footerReference w:type="default" r:id="rId9"/>
      <w:pgSz w:w="11905" w:h="16837"/>
      <w:pgMar w:top="180" w:right="1134" w:bottom="180" w:left="1134" w:header="284"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0BB8B" w14:textId="77777777" w:rsidR="00992B33" w:rsidRDefault="00992B33">
      <w:r>
        <w:separator/>
      </w:r>
    </w:p>
  </w:endnote>
  <w:endnote w:type="continuationSeparator" w:id="0">
    <w:p w14:paraId="6B4E0232" w14:textId="77777777" w:rsidR="00992B33" w:rsidRDefault="0099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E27FE" w14:textId="1CB7A929" w:rsidR="000E4DA3" w:rsidRDefault="000E4DA3">
    <w:pPr>
      <w:pStyle w:val="Pieddepage"/>
      <w:jc w:val="right"/>
      <w:rPr>
        <w:sz w:val="20"/>
        <w:szCs w:val="20"/>
      </w:rPr>
    </w:pP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sidR="00A35E52">
      <w:rPr>
        <w:rStyle w:val="Numrodepage"/>
        <w:noProof/>
        <w:sz w:val="20"/>
        <w:szCs w:val="20"/>
      </w:rPr>
      <w:t>3</w:t>
    </w:r>
    <w:r>
      <w:rPr>
        <w:rStyle w:val="Numrodepage"/>
        <w:sz w:val="20"/>
        <w:szCs w:val="20"/>
      </w:rPr>
      <w:fldChar w:fldCharType="end"/>
    </w:r>
    <w:r w:rsidR="00931660">
      <w:rPr>
        <w:rStyle w:val="Numrodepage"/>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B7474" w14:textId="77777777" w:rsidR="00992B33" w:rsidRDefault="00992B33">
      <w:r>
        <w:separator/>
      </w:r>
    </w:p>
  </w:footnote>
  <w:footnote w:type="continuationSeparator" w:id="0">
    <w:p w14:paraId="4BA8958D" w14:textId="77777777" w:rsidR="00992B33" w:rsidRDefault="0099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74880" w14:textId="77777777" w:rsidR="000E4DA3" w:rsidRDefault="000E4DA3">
    <w:pPr>
      <w:pStyle w:val="Titr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2"/>
      <w:numFmt w:val="bullet"/>
      <w:lvlText w:val="-"/>
      <w:lvlJc w:val="left"/>
      <w:pPr>
        <w:tabs>
          <w:tab w:val="num" w:pos="720"/>
        </w:tabs>
      </w:pPr>
      <w:rPr>
        <w:rFonts w:ascii="Times New Roman" w:hAnsi="Times New Roman" w:cs="Times New Roman"/>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num w:numId="1" w16cid:durableId="128118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27"/>
    <w:rsid w:val="0004094D"/>
    <w:rsid w:val="00065290"/>
    <w:rsid w:val="000862EB"/>
    <w:rsid w:val="000E3C48"/>
    <w:rsid w:val="000E4DA3"/>
    <w:rsid w:val="001173DC"/>
    <w:rsid w:val="001634E3"/>
    <w:rsid w:val="001806A4"/>
    <w:rsid w:val="001C1BA0"/>
    <w:rsid w:val="00237053"/>
    <w:rsid w:val="00244D14"/>
    <w:rsid w:val="002D0632"/>
    <w:rsid w:val="00314486"/>
    <w:rsid w:val="00376E72"/>
    <w:rsid w:val="003A1DDD"/>
    <w:rsid w:val="0043370D"/>
    <w:rsid w:val="004E49F4"/>
    <w:rsid w:val="004F366C"/>
    <w:rsid w:val="004F4145"/>
    <w:rsid w:val="00525084"/>
    <w:rsid w:val="005664D3"/>
    <w:rsid w:val="005D1914"/>
    <w:rsid w:val="005E3B59"/>
    <w:rsid w:val="0061610D"/>
    <w:rsid w:val="0065509D"/>
    <w:rsid w:val="00683A79"/>
    <w:rsid w:val="007413C6"/>
    <w:rsid w:val="0075238F"/>
    <w:rsid w:val="00781608"/>
    <w:rsid w:val="00841688"/>
    <w:rsid w:val="00862755"/>
    <w:rsid w:val="008C60A9"/>
    <w:rsid w:val="009255FD"/>
    <w:rsid w:val="00931660"/>
    <w:rsid w:val="009403D9"/>
    <w:rsid w:val="009572F8"/>
    <w:rsid w:val="00992B33"/>
    <w:rsid w:val="00996972"/>
    <w:rsid w:val="00A23364"/>
    <w:rsid w:val="00A35E52"/>
    <w:rsid w:val="00A47274"/>
    <w:rsid w:val="00A64827"/>
    <w:rsid w:val="00A85F13"/>
    <w:rsid w:val="00A860E7"/>
    <w:rsid w:val="00AA7318"/>
    <w:rsid w:val="00B1791B"/>
    <w:rsid w:val="00B8116B"/>
    <w:rsid w:val="00BA7745"/>
    <w:rsid w:val="00BF6B44"/>
    <w:rsid w:val="00C23A75"/>
    <w:rsid w:val="00CB2392"/>
    <w:rsid w:val="00D077A8"/>
    <w:rsid w:val="00DB7C75"/>
    <w:rsid w:val="00E25FC5"/>
    <w:rsid w:val="00EB5ABE"/>
    <w:rsid w:val="00F23921"/>
    <w:rsid w:val="00F36941"/>
    <w:rsid w:val="00F67AB1"/>
    <w:rsid w:val="00F87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49DD288"/>
  <w15:chartTrackingRefBased/>
  <w15:docId w15:val="{3F0B07E6-6777-4E65-9E52-1531E50F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b/>
      <w:bCs/>
      <w:sz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paragraph" w:styleId="Corpsdetexte">
    <w:name w:val="Body Text"/>
    <w:basedOn w:val="Normal"/>
    <w:semiHidden/>
    <w:pPr>
      <w:suppressAutoHyphens/>
      <w:jc w:val="both"/>
    </w:pPr>
    <w:rPr>
      <w:lang w:eastAsia="ar-SA"/>
    </w:rPr>
  </w:style>
  <w:style w:type="paragraph" w:styleId="Titre">
    <w:name w:val="Title"/>
    <w:basedOn w:val="Normal"/>
    <w:next w:val="Sous-titre"/>
    <w:qFormat/>
    <w:pPr>
      <w:suppressAutoHyphens/>
      <w:jc w:val="center"/>
    </w:pPr>
    <w:rPr>
      <w:b/>
      <w:bCs/>
      <w:lang w:eastAsia="ar-SA"/>
    </w:rPr>
  </w:style>
  <w:style w:type="paragraph" w:styleId="Pieddepage">
    <w:name w:val="footer"/>
    <w:basedOn w:val="Normal"/>
    <w:semiHidden/>
    <w:pPr>
      <w:tabs>
        <w:tab w:val="center" w:pos="4536"/>
        <w:tab w:val="right" w:pos="9072"/>
      </w:tabs>
      <w:suppressAutoHyphens/>
    </w:pPr>
    <w:rPr>
      <w:lang w:eastAsia="ar-SA"/>
    </w:rPr>
  </w:style>
  <w:style w:type="paragraph" w:styleId="Sous-titre">
    <w:name w:val="Subtitle"/>
    <w:basedOn w:val="Normal"/>
    <w:qFormat/>
    <w:pPr>
      <w:spacing w:after="60"/>
      <w:jc w:val="center"/>
      <w:outlineLvl w:val="1"/>
    </w:pPr>
    <w:rPr>
      <w:rFonts w:ascii="Arial" w:hAnsi="Arial" w:cs="Arial"/>
    </w:rPr>
  </w:style>
  <w:style w:type="paragraph" w:styleId="En-tte">
    <w:name w:val="header"/>
    <w:basedOn w:val="Normal"/>
    <w:semiHidden/>
    <w:pPr>
      <w:tabs>
        <w:tab w:val="center" w:pos="4536"/>
        <w:tab w:val="right" w:pos="9072"/>
      </w:tabs>
    </w:pPr>
  </w:style>
  <w:style w:type="paragraph" w:styleId="Textedebulles">
    <w:name w:val="Balloon Text"/>
    <w:basedOn w:val="Normal"/>
    <w:link w:val="TextedebullesCar"/>
    <w:uiPriority w:val="99"/>
    <w:semiHidden/>
    <w:unhideWhenUsed/>
    <w:rsid w:val="009969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Règlement intérieur </vt:lpstr>
    </vt:vector>
  </TitlesOfParts>
  <Company>..</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dc:title>
  <dc:subject/>
  <dc:creator>celina</dc:creator>
  <cp:keywords/>
  <dc:description/>
  <cp:lastModifiedBy>MATOUBA KARINE</cp:lastModifiedBy>
  <cp:revision>4</cp:revision>
  <cp:lastPrinted>2019-08-20T17:16:00Z</cp:lastPrinted>
  <dcterms:created xsi:type="dcterms:W3CDTF">2020-06-12T22:01:00Z</dcterms:created>
  <dcterms:modified xsi:type="dcterms:W3CDTF">2024-06-24T01:50:00Z</dcterms:modified>
</cp:coreProperties>
</file>